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962A" w14:textId="5F07F3DB" w:rsidR="00B07929" w:rsidRPr="004401DA" w:rsidRDefault="00B07929" w:rsidP="00B07929">
      <w:pPr>
        <w:ind w:left="-284"/>
        <w:jc w:val="center"/>
        <w:rPr>
          <w:rFonts w:ascii="Matter IGTF Light" w:hAnsi="Matter IGTF Light"/>
          <w:b/>
          <w:bCs/>
          <w:lang w:val="de-DE"/>
        </w:rPr>
      </w:pPr>
      <w:r w:rsidRPr="004401DA">
        <w:rPr>
          <w:rFonts w:ascii="Matter IGTF Light" w:hAnsi="Matter IGTF Light"/>
          <w:b/>
          <w:bCs/>
          <w:lang w:val="de-DE"/>
        </w:rPr>
        <w:t xml:space="preserve">TURBO </w:t>
      </w:r>
      <w:r w:rsidR="00081805" w:rsidRPr="004401DA">
        <w:rPr>
          <w:rFonts w:ascii="Matter IGTF Light" w:hAnsi="Matter IGTF Light"/>
          <w:b/>
          <w:bCs/>
          <w:lang w:val="de-DE"/>
        </w:rPr>
        <w:t xml:space="preserve">OPTIONSSCHEINE </w:t>
      </w:r>
      <w:proofErr w:type="gramStart"/>
      <w:r w:rsidRPr="004401DA">
        <w:rPr>
          <w:rFonts w:ascii="Matter IGTF Light" w:hAnsi="Matter IGTF Light"/>
          <w:b/>
          <w:bCs/>
          <w:lang w:val="de-DE"/>
        </w:rPr>
        <w:t>KNOCK OUT</w:t>
      </w:r>
      <w:proofErr w:type="gramEnd"/>
      <w:r w:rsidRPr="004401DA">
        <w:rPr>
          <w:rFonts w:ascii="Matter IGTF Light" w:hAnsi="Matter IGTF Light"/>
          <w:b/>
          <w:bCs/>
          <w:lang w:val="de-DE"/>
        </w:rPr>
        <w:t xml:space="preserve"> </w:t>
      </w:r>
      <w:r w:rsidR="00233856" w:rsidRPr="004401DA">
        <w:rPr>
          <w:rFonts w:ascii="Matter IGTF Light" w:hAnsi="Matter IGTF Light"/>
          <w:b/>
          <w:bCs/>
          <w:lang w:val="de-DE"/>
        </w:rPr>
        <w:t>ZEITEN</w:t>
      </w:r>
    </w:p>
    <w:p w14:paraId="40659E01" w14:textId="77777777" w:rsidR="009E7518" w:rsidRPr="004401DA" w:rsidRDefault="009E7518" w:rsidP="00B07929">
      <w:pPr>
        <w:ind w:left="-284"/>
        <w:jc w:val="center"/>
        <w:rPr>
          <w:rFonts w:ascii="Matter IGTF Light" w:hAnsi="Matter IGTF Light"/>
          <w:b/>
          <w:bCs/>
          <w:lang w:val="de-D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2229"/>
        <w:gridCol w:w="1815"/>
        <w:gridCol w:w="2335"/>
      </w:tblGrid>
      <w:tr w:rsidR="003D7C80" w:rsidRPr="004401DA" w14:paraId="36513323" w14:textId="77777777" w:rsidTr="00E4430A">
        <w:trPr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84AC" w14:textId="4F23110B" w:rsidR="00B07929" w:rsidRPr="004401DA" w:rsidRDefault="0023385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BASISWERT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6BC43" w14:textId="0F51AFD6" w:rsidR="00B07929" w:rsidRPr="004401DA" w:rsidRDefault="00DF7255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Basiswertklasse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120E5" w14:textId="4BD35A3E" w:rsidR="00B07929" w:rsidRPr="004401DA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 xml:space="preserve">Knock out </w:t>
            </w:r>
            <w:r w:rsidR="007729A5" w:rsidRPr="004401DA">
              <w:rPr>
                <w:rFonts w:ascii="Matter IGTF Light" w:hAnsi="Matter IGTF Light"/>
                <w:b/>
                <w:bCs/>
                <w:caps/>
              </w:rPr>
              <w:t>ZEITEN</w:t>
            </w:r>
            <w:r w:rsidRPr="004401DA">
              <w:rPr>
                <w:rFonts w:ascii="Matter IGTF Light" w:hAnsi="Matter IGTF Light"/>
                <w:b/>
                <w:bCs/>
                <w:caps/>
              </w:rPr>
              <w:t>*</w:t>
            </w:r>
          </w:p>
          <w:p w14:paraId="00B7C0C5" w14:textId="0639CA87" w:rsidR="00B07929" w:rsidRPr="004401DA" w:rsidRDefault="00132353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MEZ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AF54C" w14:textId="721B53E3" w:rsidR="00B07929" w:rsidRPr="004401DA" w:rsidRDefault="007729A5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TAG</w:t>
            </w:r>
            <w:r w:rsidR="00B07929" w:rsidRPr="004401DA">
              <w:rPr>
                <w:rFonts w:ascii="Matter IGTF Light" w:hAnsi="Matter IGTF Light"/>
                <w:b/>
                <w:bCs/>
                <w:caps/>
              </w:rPr>
              <w:t>*</w:t>
            </w:r>
          </w:p>
        </w:tc>
      </w:tr>
      <w:tr w:rsidR="003D7C80" w:rsidRPr="004401DA" w14:paraId="7C5F0DD6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27A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AEX25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42DD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EB61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2F1" w14:textId="26549375" w:rsidR="00B07929" w:rsidRPr="004401DA" w:rsidRDefault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</w:t>
            </w:r>
            <w:r w:rsidR="00B07929" w:rsidRPr="004401DA">
              <w:rPr>
                <w:rFonts w:ascii="Matter IGTF Light" w:hAnsi="Matter IGTF Light"/>
                <w:caps/>
              </w:rPr>
              <w:t xml:space="preserve">– </w:t>
            </w:r>
            <w:r w:rsidRPr="004401DA">
              <w:rPr>
                <w:rFonts w:ascii="Matter IGTF Light" w:hAnsi="Matter IGTF Light"/>
                <w:caps/>
              </w:rPr>
              <w:t xml:space="preserve">Freitag </w:t>
            </w:r>
          </w:p>
        </w:tc>
      </w:tr>
      <w:tr w:rsidR="003D7C80" w:rsidRPr="004401DA" w14:paraId="349D5E2E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C3FA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DAX 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F27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C322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D2A2" w14:textId="15A9AF32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680CF170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F93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DOW Jones Industrial Average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B1A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731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1A7" w14:textId="29B2D3C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6E8E037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37F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FTSE 100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8DC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7514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BFC" w14:textId="4C733F20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6837AD3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0A07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FTSE MIB 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D0F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4595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5CB" w14:textId="7C49938D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190B7A9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A55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Hang Seng 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F251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D32F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02:30 – 09:00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00A" w14:textId="2DAE7BC3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7CCB1A97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E996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IBEX 35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253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F408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47E" w14:textId="19CEC54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7ADE52D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0460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NASDAQ 100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918C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63F5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50A" w14:textId="2C72FBAD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346633D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B99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OMX 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96B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99BB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8F4D" w14:textId="522DEF3E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46AF064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D7A1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S&amp;P 500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B3F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EF9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D31" w14:textId="473FFDBB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37D8F84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A6D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Volatility Index (VIX) Future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962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9A7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00:00 – 23:00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639" w14:textId="7CF5D176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7790526E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840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CAC 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3DC7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BC8E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7571" w14:textId="7D719699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4CFEE241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2C1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 Stoxx 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C6C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3E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5D9" w14:textId="09AB59CE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3BBD5809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AB15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Nikkei 225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BCF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C3F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13:00 – 19:00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B1A1" w14:textId="0DA0EECF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3D7C80" w:rsidRPr="004401DA" w14:paraId="0C24F60F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73658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CF71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1D74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F190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</w:p>
        </w:tc>
      </w:tr>
      <w:tr w:rsidR="0049779B" w:rsidRPr="004401DA" w14:paraId="261A92BC" w14:textId="77777777" w:rsidTr="00E4430A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1A3" w14:textId="0C2197C2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Europäische Aktien</w:t>
            </w:r>
            <w:r w:rsidR="00A2169E" w:rsidRPr="004401DA">
              <w:rPr>
                <w:rFonts w:ascii="Matter IGTF Light" w:hAnsi="Matter IGTF Light"/>
                <w:caps/>
              </w:rPr>
              <w:t xml:space="preserve"> </w:t>
            </w:r>
            <w:r w:rsidRPr="004401DA">
              <w:rPr>
                <w:rFonts w:ascii="Matter IGTF Light" w:hAnsi="Matter IGTF Light"/>
                <w:caps/>
              </w:rPr>
              <w:t>(</w:t>
            </w:r>
            <w:r w:rsidR="00A2169E" w:rsidRPr="004401DA">
              <w:rPr>
                <w:rFonts w:ascii="Matter IGTF Light" w:hAnsi="Matter IGTF Light"/>
                <w:caps/>
              </w:rPr>
              <w:t>ohne</w:t>
            </w:r>
            <w:r w:rsidRPr="004401DA">
              <w:rPr>
                <w:rFonts w:ascii="Matter IGTF Light" w:hAnsi="Matter IGTF Light"/>
                <w:caps/>
              </w:rPr>
              <w:t xml:space="preserve"> Schweden)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68EF" w14:textId="7FC79483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93" w14:textId="77777777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E0F2" w14:textId="269957C8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49779B" w:rsidRPr="004401DA" w14:paraId="42434A7C" w14:textId="77777777" w:rsidTr="00E4430A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292" w14:textId="63C9669A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Schwedische Aktien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7CC" w14:textId="4071FEB5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126" w14:textId="77777777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F95" w14:textId="70453AA5" w:rsidR="0049779B" w:rsidRPr="004401DA" w:rsidRDefault="0049779B" w:rsidP="0049779B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0A671E" w:rsidRPr="004401DA" w14:paraId="24A06BDE" w14:textId="77777777" w:rsidTr="00E4430A">
        <w:trPr>
          <w:trHeight w:val="40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4B58" w14:textId="2AE7C46D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US Aktien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FB6" w14:textId="18676670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A31" w14:textId="4F1E34E6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10:00 – 02:00 (Folgetag)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F907" w14:textId="54E033E5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– DONNERSTAG</w:t>
            </w:r>
          </w:p>
        </w:tc>
      </w:tr>
      <w:tr w:rsidR="000A671E" w:rsidRPr="004401DA" w14:paraId="460ADD85" w14:textId="77777777" w:rsidTr="00E4430A">
        <w:trPr>
          <w:trHeight w:val="40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F3E6" w14:textId="77777777" w:rsidR="000A671E" w:rsidRPr="004401DA" w:rsidRDefault="000A671E" w:rsidP="000A671E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6A2" w14:textId="77777777" w:rsidR="000A671E" w:rsidRPr="004401DA" w:rsidRDefault="000A671E" w:rsidP="000A671E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04" w14:textId="3324C45D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10:00 – 23:00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BD17" w14:textId="248DEA85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FREITAG</w:t>
            </w:r>
          </w:p>
        </w:tc>
      </w:tr>
      <w:tr w:rsidR="004401DA" w:rsidRPr="004401DA" w14:paraId="1FF8AE01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8FEB" w14:textId="1DBF0A2D" w:rsidR="004401DA" w:rsidRPr="004401DA" w:rsidRDefault="004401DA" w:rsidP="004401DA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  <w:r w:rsidRPr="004401DA">
              <w:rPr>
                <w:rFonts w:ascii="Matter IGTF Light" w:hAnsi="Matter IGTF Light"/>
                <w:caps/>
              </w:rPr>
              <w:t>Rivian Automotive Inc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D51" w14:textId="44F61745" w:rsidR="004401DA" w:rsidRPr="004401DA" w:rsidRDefault="004401DA" w:rsidP="004401DA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  <w:r w:rsidRPr="004401DA">
              <w:rPr>
                <w:rFonts w:ascii="Matter IGTF Light" w:hAnsi="Matter IGTF Light"/>
                <w:caps/>
              </w:rPr>
              <w:t xml:space="preserve">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930" w14:textId="2FE79160" w:rsidR="004401DA" w:rsidRPr="004401DA" w:rsidRDefault="004401DA" w:rsidP="004401DA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AB56" w14:textId="61C0EB83" w:rsidR="004401DA" w:rsidRPr="004401DA" w:rsidRDefault="004401DA" w:rsidP="004401DA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0A671E" w:rsidRPr="004401DA" w14:paraId="30355C24" w14:textId="77777777" w:rsidTr="00E4430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10B5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BDFB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711EF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7F02A" w14:textId="77777777" w:rsidR="000A671E" w:rsidRPr="004401DA" w:rsidRDefault="000A671E" w:rsidP="000A671E">
            <w:pPr>
              <w:jc w:val="center"/>
              <w:rPr>
                <w:rFonts w:ascii="Matter IGTF Light" w:hAnsi="Matter IGTF Light"/>
                <w:caps/>
              </w:rPr>
            </w:pPr>
          </w:p>
        </w:tc>
      </w:tr>
      <w:tr w:rsidR="000A671E" w:rsidRPr="004401DA" w14:paraId="756581B8" w14:textId="77777777" w:rsidTr="00E4430A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5AD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Brent Crude Oil Future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419" w14:textId="736AB5C6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A0A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00:00 – 24:00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3BFE" w14:textId="5FCC5561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</w:t>
            </w:r>
          </w:p>
        </w:tc>
      </w:tr>
      <w:tr w:rsidR="000A671E" w:rsidRPr="004401DA" w14:paraId="3AC58FB7" w14:textId="77777777" w:rsidTr="00E4430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930" w14:textId="77777777" w:rsidR="000A671E" w:rsidRPr="004401DA" w:rsidRDefault="000A671E" w:rsidP="000A671E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E54" w14:textId="77777777" w:rsidR="000A671E" w:rsidRPr="004401DA" w:rsidRDefault="000A671E" w:rsidP="000A671E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8D5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02:00 – 24:00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E77" w14:textId="031AF6F9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Dienstag – Donnerstag </w:t>
            </w:r>
          </w:p>
        </w:tc>
      </w:tr>
      <w:tr w:rsidR="000A671E" w:rsidRPr="004401DA" w14:paraId="15F28256" w14:textId="77777777" w:rsidTr="00E4430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A12" w14:textId="77777777" w:rsidR="000A671E" w:rsidRPr="004401DA" w:rsidRDefault="000A671E" w:rsidP="000A671E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F2B" w14:textId="77777777" w:rsidR="000A671E" w:rsidRPr="004401DA" w:rsidRDefault="000A671E" w:rsidP="000A671E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B2A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02:00 – 23:00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8C3B" w14:textId="3C8170C5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Freitag </w:t>
            </w:r>
          </w:p>
        </w:tc>
      </w:tr>
      <w:tr w:rsidR="000A671E" w:rsidRPr="004401DA" w14:paraId="4FE9FE7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DAFC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Gold Spot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2CD" w14:textId="4CD005E4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05E" w14:textId="637EE1E1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FAF9" w14:textId="1093FB51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0A671E" w:rsidRPr="004401DA" w14:paraId="297FEBA7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D87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Natural Gas Future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F61" w14:textId="181D10FE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9EF8" w14:textId="2E21AD73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4273" w14:textId="14DE2F20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0A671E" w:rsidRPr="004401DA" w14:paraId="5008FF30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3026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WTI Crude Oil Future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EA68" w14:textId="2AC293E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85C" w14:textId="05B0BE04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CF93" w14:textId="20B3EAFA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0A671E" w:rsidRPr="004401DA" w14:paraId="2885C9D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A48A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FC47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107D5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60A0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</w:tr>
      <w:tr w:rsidR="000A671E" w:rsidRPr="004401DA" w14:paraId="2ED3455B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6A4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AUD/USD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FCE2" w14:textId="314A3CC8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2A2" w14:textId="080A94D5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419" w14:textId="277465B2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0787161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877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EUR/GBP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737" w14:textId="376E21ED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7BA" w14:textId="171846C9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1719" w14:textId="19603DA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239D1B3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B82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lastRenderedPageBreak/>
              <w:t>EUR/JPY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B2F" w14:textId="1C29DEBA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590" w14:textId="0D523BBF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6D5" w14:textId="26CACE61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1299894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3B4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8BB" w14:textId="4D5C175C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B679" w14:textId="60F90022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DB2" w14:textId="4B86FEC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1E03AA9E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4D20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GBP/JPY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806C" w14:textId="14E8FDC0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60C3" w14:textId="495B5FFA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F527" w14:textId="517DE09F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5EDCE056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3E3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GBP/USD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FB0" w14:textId="651F15B1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3EF" w14:textId="749010A6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0801" w14:textId="6488A594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35EC636D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1D9B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USD/CAD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F65" w14:textId="69451B25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899" w14:textId="1B2F485D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66E" w14:textId="7FF7DD2A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5AD5AE4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1CA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USD/JPY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062" w14:textId="62EC9C1A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C597" w14:textId="2A2D776D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0F38" w14:textId="2D4B4C3E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38AD502A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0ECA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33C0A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319C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0FAD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</w:p>
        </w:tc>
      </w:tr>
      <w:tr w:rsidR="000A671E" w:rsidRPr="004401DA" w14:paraId="37D74EB6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FCF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Bitcoin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DF42" w14:textId="3CB8B07A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KRYPOTWÄHRUNg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D8F1" w14:textId="14571CE1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A07" w14:textId="6CFB8E12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0A671E" w:rsidRPr="004401DA" w14:paraId="18AEC1AB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2BC" w14:textId="77777777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Ethereum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6F3C" w14:textId="09863A6F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KRYPOTWÄHRUNg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41EF" w14:textId="7D7C6B65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78D0" w14:textId="2930EEF0" w:rsidR="000A671E" w:rsidRPr="004401DA" w:rsidRDefault="000A671E" w:rsidP="000A67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</w:tbl>
    <w:p w14:paraId="03488B93" w14:textId="77777777" w:rsidR="00B07929" w:rsidRPr="004401DA" w:rsidRDefault="00B07929" w:rsidP="00B07929">
      <w:pPr>
        <w:ind w:left="-284"/>
        <w:jc w:val="both"/>
        <w:rPr>
          <w:rFonts w:ascii="Matter IGTF Light" w:eastAsia="Calibri" w:hAnsi="Matter IGTF Light" w:cs="Calibri"/>
          <w:color w:val="000000"/>
        </w:rPr>
      </w:pPr>
    </w:p>
    <w:p w14:paraId="2EBD5E22" w14:textId="28DD150C" w:rsidR="008D6276" w:rsidRPr="004401DA" w:rsidRDefault="00B07929" w:rsidP="006E6C1C">
      <w:pPr>
        <w:ind w:left="-284"/>
        <w:jc w:val="both"/>
        <w:rPr>
          <w:rFonts w:ascii="Matter IGTF Light" w:hAnsi="Matter IGTF Light"/>
          <w:lang w:val="de-DE"/>
        </w:rPr>
      </w:pPr>
      <w:r w:rsidRPr="004401DA">
        <w:rPr>
          <w:rFonts w:ascii="Matter IGTF Light" w:hAnsi="Matter IGTF Light"/>
          <w:i/>
          <w:iCs/>
          <w:lang w:val="de-DE"/>
        </w:rPr>
        <w:t>*</w:t>
      </w:r>
      <w:r w:rsidRPr="004401DA">
        <w:rPr>
          <w:rFonts w:ascii="Matter IGTF Light" w:hAnsi="Matter IGTF Light"/>
          <w:lang w:val="de-DE"/>
        </w:rPr>
        <w:t xml:space="preserve"> </w:t>
      </w:r>
      <w:r w:rsidR="006E6C1C" w:rsidRPr="004401DA">
        <w:rPr>
          <w:rFonts w:ascii="Matter IGTF Light" w:hAnsi="Matter IGTF Light"/>
          <w:i/>
          <w:iCs/>
          <w:lang w:val="de-DE"/>
        </w:rPr>
        <w:t>Turbo Optionsscheine können jederzeit ausknocken, solange die zugrunde liegende Preisquelle Kurse/Ticks gemäß dem Basisprospekt und den jeweiligen endgültigen Bedingungen liefert</w:t>
      </w:r>
      <w:r w:rsidR="006E61B3" w:rsidRPr="004401DA">
        <w:rPr>
          <w:rFonts w:ascii="Matter IGTF Light" w:hAnsi="Matter IGTF Light"/>
          <w:i/>
          <w:iCs/>
          <w:lang w:val="de-DE"/>
        </w:rPr>
        <w:t>.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</w:t>
      </w:r>
      <w:r w:rsidR="006E61B3" w:rsidRPr="004401DA">
        <w:rPr>
          <w:rFonts w:ascii="Matter IGTF Light" w:hAnsi="Matter IGTF Light"/>
          <w:i/>
          <w:iCs/>
          <w:lang w:val="de-DE"/>
        </w:rPr>
        <w:t>Die Dokumente stehen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auf dieser </w:t>
      </w:r>
      <w:hyperlink r:id="rId7" w:history="1">
        <w:r w:rsidR="006E6C1C" w:rsidRPr="004401DA">
          <w:rPr>
            <w:rStyle w:val="Hyperlink"/>
            <w:rFonts w:ascii="Matter IGTF Light" w:hAnsi="Matter IGTF Light"/>
            <w:i/>
            <w:iCs/>
            <w:lang w:val="de-DE"/>
          </w:rPr>
          <w:t>Website</w:t>
        </w:r>
      </w:hyperlink>
      <w:r w:rsidR="006E6C1C" w:rsidRPr="004401DA">
        <w:rPr>
          <w:rFonts w:ascii="Matter IGTF Light" w:hAnsi="Matter IGTF Light"/>
          <w:i/>
          <w:iCs/>
          <w:lang w:val="de-DE"/>
        </w:rPr>
        <w:t xml:space="preserve"> kostenlos zur Verfügung. Ein Knock-Out der Turbo Optionsscheine </w:t>
      </w:r>
      <w:r w:rsidR="008B6048" w:rsidRPr="004401DA">
        <w:rPr>
          <w:rFonts w:ascii="Matter IGTF Light" w:hAnsi="Matter IGTF Light"/>
          <w:i/>
          <w:iCs/>
          <w:lang w:val="de-DE"/>
        </w:rPr>
        <w:t>hängt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auch</w:t>
      </w:r>
      <w:r w:rsidR="008B6048" w:rsidRPr="004401DA">
        <w:rPr>
          <w:rFonts w:ascii="Matter IGTF Light" w:hAnsi="Matter IGTF Light"/>
          <w:i/>
          <w:iCs/>
          <w:lang w:val="de-DE"/>
        </w:rPr>
        <w:t xml:space="preserve"> von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den Öffnungszeiten von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Spectrum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Markets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, wie auf der </w:t>
      </w:r>
      <w:hyperlink r:id="rId8" w:history="1">
        <w:r w:rsidR="001503ED" w:rsidRPr="004401DA">
          <w:rPr>
            <w:rStyle w:val="Hyperlink"/>
            <w:rFonts w:ascii="Matter IGTF Light" w:hAnsi="Matter IGTF Light"/>
            <w:i/>
            <w:iCs/>
            <w:lang w:val="de-DE"/>
          </w:rPr>
          <w:t>Webseite</w:t>
        </w:r>
      </w:hyperlink>
      <w:r w:rsidR="006E6C1C" w:rsidRPr="004401DA">
        <w:rPr>
          <w:rFonts w:ascii="Matter IGTF Light" w:hAnsi="Matter IGTF Light"/>
          <w:i/>
          <w:iCs/>
          <w:lang w:val="de-DE"/>
        </w:rPr>
        <w:t xml:space="preserve"> von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Spectrum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Markets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angegeben</w:t>
      </w:r>
      <w:r w:rsidR="008B6048" w:rsidRPr="004401DA">
        <w:rPr>
          <w:rFonts w:ascii="Matter IGTF Light" w:hAnsi="Matter IGTF Light"/>
          <w:i/>
          <w:iCs/>
          <w:lang w:val="de-DE"/>
        </w:rPr>
        <w:t>, ab</w:t>
      </w:r>
      <w:r w:rsidR="006E6C1C" w:rsidRPr="004401DA">
        <w:rPr>
          <w:rFonts w:ascii="Matter IGTF Light" w:hAnsi="Matter IGTF Light"/>
          <w:i/>
          <w:iCs/>
          <w:lang w:val="de-DE"/>
        </w:rPr>
        <w:t>. Die in MEZ angegebenen Zeiten sind indikativ. Maßgeblich für einen Knock-Out sind in der Regel die Handelszeiten (einschließlich aller Auktionen) der Referenzbörse/Heimatbörse, an der der jeweilige Basiswert notiert ist, auch wenn diese außerhalb des oben genannten Zeitraums liegen. So kann z.B. ein Turbo-Optionsschein auf den DAX grundsätzlich zwischen 09:00 - 17:30 Uhr ausknock</w:t>
      </w:r>
      <w:r w:rsidR="00132353" w:rsidRPr="004401DA">
        <w:rPr>
          <w:rFonts w:ascii="Matter IGTF Light" w:hAnsi="Matter IGTF Light"/>
          <w:i/>
          <w:iCs/>
          <w:lang w:val="de-DE"/>
        </w:rPr>
        <w:t>en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. Abweichungen sind jedoch möglich, wenn z.B. aufgrund einer verlängerten Schlussauktion auf XETRA der Handel nach 17:35 Uhr fortgesetzt wird. In diesem Fall können auch </w:t>
      </w:r>
      <w:r w:rsidR="00AF01FA" w:rsidRPr="004401DA">
        <w:rPr>
          <w:rFonts w:ascii="Matter IGTF Light" w:hAnsi="Matter IGTF Light"/>
          <w:i/>
          <w:iCs/>
          <w:lang w:val="de-DE"/>
        </w:rPr>
        <w:t>Referenzkurse/-preise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nach 17:35 Uhr zu einem Knock-Out führen. Das Gleiche kann</w:t>
      </w:r>
      <w:r w:rsidR="00AF01FA" w:rsidRPr="004401DA">
        <w:rPr>
          <w:rFonts w:ascii="Matter IGTF Light" w:hAnsi="Matter IGTF Light"/>
          <w:i/>
          <w:iCs/>
          <w:lang w:val="de-DE"/>
        </w:rPr>
        <w:t xml:space="preserve"> </w:t>
      </w:r>
      <w:proofErr w:type="spellStart"/>
      <w:r w:rsidR="00AF01FA" w:rsidRPr="004401DA">
        <w:rPr>
          <w:rFonts w:ascii="Matter IGTF Light" w:hAnsi="Matter IGTF Light"/>
          <w:i/>
          <w:iCs/>
          <w:lang w:val="de-DE"/>
        </w:rPr>
        <w:t>entpsrechend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für alle anderen Basiswerte gelten. Abweichungen können auch durch </w:t>
      </w:r>
      <w:r w:rsidR="00AF01FA" w:rsidRPr="004401DA">
        <w:rPr>
          <w:rFonts w:ascii="Matter IGTF Light" w:hAnsi="Matter IGTF Light"/>
          <w:i/>
          <w:iCs/>
          <w:lang w:val="de-DE"/>
        </w:rPr>
        <w:t>eine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Zeitumstellung (Sommer- und Winterzeit) entstehen.</w:t>
      </w:r>
    </w:p>
    <w:sectPr w:rsidR="008D6276" w:rsidRPr="004401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5F93" w14:textId="77777777" w:rsidR="001B553F" w:rsidRDefault="001B553F" w:rsidP="00E00B0E">
      <w:r>
        <w:separator/>
      </w:r>
    </w:p>
  </w:endnote>
  <w:endnote w:type="continuationSeparator" w:id="0">
    <w:p w14:paraId="745AF6CE" w14:textId="77777777" w:rsidR="001B553F" w:rsidRDefault="001B553F" w:rsidP="00E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03D" w14:textId="5DA99A9A" w:rsidR="00E00B0E" w:rsidRDefault="00F35E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CF104" wp14:editId="4D322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b8543a3aa9d64c56cf37926" descr="{&quot;HashCode&quot;:-29882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1C98B" w14:textId="1D886752" w:rsidR="00F35E83" w:rsidRPr="00F35E83" w:rsidRDefault="00F35E83" w:rsidP="00F35E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35E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External Communication - Disclose with </w:t>
                          </w:r>
                          <w:proofErr w:type="gramStart"/>
                          <w:r w:rsidRPr="00F35E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care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CF104" id="_x0000_t202" coordsize="21600,21600" o:spt="202" path="m,l,21600r21600,l21600,xe">
              <v:stroke joinstyle="miter"/>
              <v:path gradientshapeok="t" o:connecttype="rect"/>
            </v:shapetype>
            <v:shape id="MSIPCM3b8543a3aa9d64c56cf37926" o:spid="_x0000_s1026" type="#_x0000_t202" alt="{&quot;HashCode&quot;:-298827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771C98B" w14:textId="1D886752" w:rsidR="00F35E83" w:rsidRPr="00F35E83" w:rsidRDefault="00F35E83" w:rsidP="00F35E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35E83">
                      <w:rPr>
                        <w:rFonts w:ascii="Calibri" w:hAnsi="Calibri" w:cs="Calibri"/>
                        <w:color w:val="000000"/>
                        <w:sz w:val="16"/>
                      </w:rPr>
                      <w:t>External Communication - Disclose with 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B6AB" w14:textId="77777777" w:rsidR="001B553F" w:rsidRDefault="001B553F" w:rsidP="00E00B0E">
      <w:r>
        <w:separator/>
      </w:r>
    </w:p>
  </w:footnote>
  <w:footnote w:type="continuationSeparator" w:id="0">
    <w:p w14:paraId="314B8B05" w14:textId="77777777" w:rsidR="001B553F" w:rsidRDefault="001B553F" w:rsidP="00E0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A57"/>
    <w:multiLevelType w:val="hybridMultilevel"/>
    <w:tmpl w:val="77AC8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BD"/>
    <w:rsid w:val="000117DC"/>
    <w:rsid w:val="00036333"/>
    <w:rsid w:val="00040118"/>
    <w:rsid w:val="00043BA2"/>
    <w:rsid w:val="00056424"/>
    <w:rsid w:val="00057ED2"/>
    <w:rsid w:val="00066044"/>
    <w:rsid w:val="00076110"/>
    <w:rsid w:val="00081805"/>
    <w:rsid w:val="00091991"/>
    <w:rsid w:val="000A5248"/>
    <w:rsid w:val="000A671E"/>
    <w:rsid w:val="000A7E05"/>
    <w:rsid w:val="000E48B5"/>
    <w:rsid w:val="0013226E"/>
    <w:rsid w:val="00132353"/>
    <w:rsid w:val="001503ED"/>
    <w:rsid w:val="001508BD"/>
    <w:rsid w:val="001714EA"/>
    <w:rsid w:val="00175E78"/>
    <w:rsid w:val="001A4001"/>
    <w:rsid w:val="001B1BF1"/>
    <w:rsid w:val="001B553F"/>
    <w:rsid w:val="001E3221"/>
    <w:rsid w:val="0020362A"/>
    <w:rsid w:val="0021311D"/>
    <w:rsid w:val="00233856"/>
    <w:rsid w:val="002426AF"/>
    <w:rsid w:val="00270860"/>
    <w:rsid w:val="00274E65"/>
    <w:rsid w:val="00293D39"/>
    <w:rsid w:val="00295BA1"/>
    <w:rsid w:val="002B53DE"/>
    <w:rsid w:val="002C15DC"/>
    <w:rsid w:val="002D5A90"/>
    <w:rsid w:val="00320B33"/>
    <w:rsid w:val="00322DB9"/>
    <w:rsid w:val="00356A93"/>
    <w:rsid w:val="00376C92"/>
    <w:rsid w:val="003832A5"/>
    <w:rsid w:val="003D24EB"/>
    <w:rsid w:val="003D7C80"/>
    <w:rsid w:val="003E4F44"/>
    <w:rsid w:val="00414B60"/>
    <w:rsid w:val="00427F63"/>
    <w:rsid w:val="004401DA"/>
    <w:rsid w:val="004713EA"/>
    <w:rsid w:val="00476918"/>
    <w:rsid w:val="0049779B"/>
    <w:rsid w:val="004A5604"/>
    <w:rsid w:val="004C1F31"/>
    <w:rsid w:val="00506E4C"/>
    <w:rsid w:val="00564F4D"/>
    <w:rsid w:val="00571F48"/>
    <w:rsid w:val="0057463F"/>
    <w:rsid w:val="00585DF3"/>
    <w:rsid w:val="005A3B66"/>
    <w:rsid w:val="00612E40"/>
    <w:rsid w:val="00625E27"/>
    <w:rsid w:val="0063210C"/>
    <w:rsid w:val="006B1A3A"/>
    <w:rsid w:val="006C2E7C"/>
    <w:rsid w:val="006C3B05"/>
    <w:rsid w:val="006D35CF"/>
    <w:rsid w:val="006E61B3"/>
    <w:rsid w:val="006E6C1C"/>
    <w:rsid w:val="006F4DDF"/>
    <w:rsid w:val="00700D55"/>
    <w:rsid w:val="00716D49"/>
    <w:rsid w:val="00735BEE"/>
    <w:rsid w:val="007477F9"/>
    <w:rsid w:val="007509EA"/>
    <w:rsid w:val="007729A5"/>
    <w:rsid w:val="007B273E"/>
    <w:rsid w:val="007B5E1E"/>
    <w:rsid w:val="007E28F2"/>
    <w:rsid w:val="007E5FF4"/>
    <w:rsid w:val="00802E6A"/>
    <w:rsid w:val="0080547F"/>
    <w:rsid w:val="0081077E"/>
    <w:rsid w:val="00851EE9"/>
    <w:rsid w:val="00853DE3"/>
    <w:rsid w:val="00864515"/>
    <w:rsid w:val="008747DB"/>
    <w:rsid w:val="00885840"/>
    <w:rsid w:val="008A0BBF"/>
    <w:rsid w:val="008A1495"/>
    <w:rsid w:val="008A2149"/>
    <w:rsid w:val="008A3CBA"/>
    <w:rsid w:val="008A4D3B"/>
    <w:rsid w:val="008B6048"/>
    <w:rsid w:val="008D6276"/>
    <w:rsid w:val="008D72C6"/>
    <w:rsid w:val="008E49F8"/>
    <w:rsid w:val="008F1709"/>
    <w:rsid w:val="00906FD3"/>
    <w:rsid w:val="00923F12"/>
    <w:rsid w:val="0093047A"/>
    <w:rsid w:val="00933C3B"/>
    <w:rsid w:val="00933D72"/>
    <w:rsid w:val="00950BAF"/>
    <w:rsid w:val="00951071"/>
    <w:rsid w:val="0097078E"/>
    <w:rsid w:val="009751B9"/>
    <w:rsid w:val="009C79C7"/>
    <w:rsid w:val="009E1325"/>
    <w:rsid w:val="009E7518"/>
    <w:rsid w:val="00A04D23"/>
    <w:rsid w:val="00A2169E"/>
    <w:rsid w:val="00A553C9"/>
    <w:rsid w:val="00A554C9"/>
    <w:rsid w:val="00A76921"/>
    <w:rsid w:val="00A83639"/>
    <w:rsid w:val="00A96C4A"/>
    <w:rsid w:val="00AF01FA"/>
    <w:rsid w:val="00B064A8"/>
    <w:rsid w:val="00B07929"/>
    <w:rsid w:val="00B27BE8"/>
    <w:rsid w:val="00B53A32"/>
    <w:rsid w:val="00BB66BE"/>
    <w:rsid w:val="00BC0181"/>
    <w:rsid w:val="00C91218"/>
    <w:rsid w:val="00CA7400"/>
    <w:rsid w:val="00CF51F3"/>
    <w:rsid w:val="00D023DB"/>
    <w:rsid w:val="00D27893"/>
    <w:rsid w:val="00D342C5"/>
    <w:rsid w:val="00D87096"/>
    <w:rsid w:val="00DD77B7"/>
    <w:rsid w:val="00DE49ED"/>
    <w:rsid w:val="00DF7255"/>
    <w:rsid w:val="00E00B0E"/>
    <w:rsid w:val="00E11B77"/>
    <w:rsid w:val="00E4430A"/>
    <w:rsid w:val="00E53B47"/>
    <w:rsid w:val="00E55B6A"/>
    <w:rsid w:val="00E63B20"/>
    <w:rsid w:val="00E75A1F"/>
    <w:rsid w:val="00EA3D1E"/>
    <w:rsid w:val="00EA47E8"/>
    <w:rsid w:val="00F2065F"/>
    <w:rsid w:val="00F34909"/>
    <w:rsid w:val="00F35E83"/>
    <w:rsid w:val="00F65F24"/>
    <w:rsid w:val="00F87A51"/>
    <w:rsid w:val="00F964F4"/>
    <w:rsid w:val="00F969EA"/>
    <w:rsid w:val="00FA1217"/>
    <w:rsid w:val="00FC6952"/>
    <w:rsid w:val="00FD5FAD"/>
    <w:rsid w:val="00FE68DE"/>
    <w:rsid w:val="016FACA1"/>
    <w:rsid w:val="04A0B3BC"/>
    <w:rsid w:val="04FE69E3"/>
    <w:rsid w:val="0706D7BC"/>
    <w:rsid w:val="08E58B90"/>
    <w:rsid w:val="0D299A7C"/>
    <w:rsid w:val="10A438F4"/>
    <w:rsid w:val="11C1C7A3"/>
    <w:rsid w:val="16A60ABE"/>
    <w:rsid w:val="1733DC24"/>
    <w:rsid w:val="182065C8"/>
    <w:rsid w:val="18637990"/>
    <w:rsid w:val="1CA72200"/>
    <w:rsid w:val="1CB7483B"/>
    <w:rsid w:val="1D4B654F"/>
    <w:rsid w:val="1D9A7047"/>
    <w:rsid w:val="1EE444FF"/>
    <w:rsid w:val="1EED09D2"/>
    <w:rsid w:val="208EC845"/>
    <w:rsid w:val="21473C5B"/>
    <w:rsid w:val="23EC0018"/>
    <w:rsid w:val="2754D99F"/>
    <w:rsid w:val="27E99A1D"/>
    <w:rsid w:val="2E596E4A"/>
    <w:rsid w:val="2FB324AA"/>
    <w:rsid w:val="3054D924"/>
    <w:rsid w:val="37221E30"/>
    <w:rsid w:val="392495A2"/>
    <w:rsid w:val="395933B6"/>
    <w:rsid w:val="3B7CC17E"/>
    <w:rsid w:val="3D1B8E35"/>
    <w:rsid w:val="4137E0BC"/>
    <w:rsid w:val="41C92C6E"/>
    <w:rsid w:val="421D97CC"/>
    <w:rsid w:val="466E288C"/>
    <w:rsid w:val="4A28450A"/>
    <w:rsid w:val="4B6C0462"/>
    <w:rsid w:val="4B824605"/>
    <w:rsid w:val="543254DC"/>
    <w:rsid w:val="5831E252"/>
    <w:rsid w:val="5A5CFB8B"/>
    <w:rsid w:val="5FD72B4E"/>
    <w:rsid w:val="60F92165"/>
    <w:rsid w:val="6575F5B4"/>
    <w:rsid w:val="660DF197"/>
    <w:rsid w:val="6CD349C2"/>
    <w:rsid w:val="72A35E78"/>
    <w:rsid w:val="7490C755"/>
    <w:rsid w:val="74CDB848"/>
    <w:rsid w:val="758E569B"/>
    <w:rsid w:val="75A310F6"/>
    <w:rsid w:val="79108A4C"/>
    <w:rsid w:val="7BFD83BE"/>
    <w:rsid w:val="7D139CE5"/>
    <w:rsid w:val="7D46A4F6"/>
    <w:rsid w:val="7D9B55E3"/>
    <w:rsid w:val="7DDB1B82"/>
    <w:rsid w:val="7ECB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518C6"/>
  <w15:chartTrackingRefBased/>
  <w15:docId w15:val="{E66B729E-CDDE-42E1-9724-4E7FE46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0E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Revision">
    <w:name w:val="Revision"/>
    <w:hidden/>
    <w:uiPriority w:val="99"/>
    <w:semiHidden/>
    <w:rsid w:val="00885840"/>
  </w:style>
  <w:style w:type="character" w:styleId="FollowedHyperlink">
    <w:name w:val="FollowedHyperlink"/>
    <w:basedOn w:val="DefaultParagraphFont"/>
    <w:uiPriority w:val="99"/>
    <w:semiHidden/>
    <w:unhideWhenUsed/>
    <w:rsid w:val="00150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rum-markets.com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ydius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c23c8ad-7280-4a1e-af5c-861e5103f5ae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Aristedes</dc:creator>
  <cp:keywords/>
  <dc:description/>
  <cp:lastModifiedBy>Yiota Aristedes</cp:lastModifiedBy>
  <cp:revision>28</cp:revision>
  <dcterms:created xsi:type="dcterms:W3CDTF">2023-04-12T15:57:00Z</dcterms:created>
  <dcterms:modified xsi:type="dcterms:W3CDTF">2023-08-24T07:33:00Z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23c8ad-7280-4a1e-af5c-861e5103f5ae_Enabled">
    <vt:lpwstr>true</vt:lpwstr>
  </property>
  <property fmtid="{D5CDD505-2E9C-101B-9397-08002B2CF9AE}" pid="3" name="MSIP_Label_dc23c8ad-7280-4a1e-af5c-861e5103f5ae_SetDate">
    <vt:lpwstr>2023-04-14T14:00:35Z</vt:lpwstr>
  </property>
  <property fmtid="{D5CDD505-2E9C-101B-9397-08002B2CF9AE}" pid="4" name="MSIP_Label_dc23c8ad-7280-4a1e-af5c-861e5103f5ae_Method">
    <vt:lpwstr>Privileged</vt:lpwstr>
  </property>
  <property fmtid="{D5CDD505-2E9C-101B-9397-08002B2CF9AE}" pid="5" name="MSIP_Label_dc23c8ad-7280-4a1e-af5c-861e5103f5ae_Name">
    <vt:lpwstr>C2 External (General)</vt:lpwstr>
  </property>
  <property fmtid="{D5CDD505-2E9C-101B-9397-08002B2CF9AE}" pid="6" name="MSIP_Label_dc23c8ad-7280-4a1e-af5c-861e5103f5ae_SiteId">
    <vt:lpwstr>4b4cca9c-edaf-42f3-8e21-9070c5d9d76b</vt:lpwstr>
  </property>
  <property fmtid="{D5CDD505-2E9C-101B-9397-08002B2CF9AE}" pid="7" name="MSIP_Label_dc23c8ad-7280-4a1e-af5c-861e5103f5ae_ActionId">
    <vt:lpwstr>1b8e2d5f-1c09-4ce5-9592-f56c5e950099</vt:lpwstr>
  </property>
  <property fmtid="{D5CDD505-2E9C-101B-9397-08002B2CF9AE}" pid="8" name="MSIP_Label_dc23c8ad-7280-4a1e-af5c-861e5103f5ae_ContentBits">
    <vt:lpwstr>2</vt:lpwstr>
  </property>
</Properties>
</file>